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640" w:type="dxa"/>
        <w:tblInd w:w="-289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40"/>
      </w:tblGrid>
      <w:tr w:rsidR="00FB143D" w14:paraId="0936D04E" w14:textId="77777777" w:rsidTr="00FB143D">
        <w:tc>
          <w:tcPr>
            <w:tcW w:w="9640" w:type="dxa"/>
            <w:shd w:val="clear" w:color="auto" w:fill="DEEAF6" w:themeFill="accent5" w:themeFillTint="33"/>
          </w:tcPr>
          <w:p w14:paraId="70996EE4" w14:textId="77777777" w:rsidR="00FB143D" w:rsidRDefault="00FB143D" w:rsidP="00FB14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E04B9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0A72EA3E" w14:textId="6491D003" w:rsidR="00FB143D" w:rsidRDefault="00137304" w:rsidP="00FB143D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 ramach</w:t>
            </w:r>
            <w:r w:rsidR="00FB143D">
              <w:rPr>
                <w:rFonts w:cstheme="minorHAnsi"/>
                <w:b/>
                <w:sz w:val="24"/>
                <w:szCs w:val="24"/>
              </w:rPr>
              <w:t xml:space="preserve"> przedsięwzięcia: </w:t>
            </w:r>
          </w:p>
          <w:p w14:paraId="494014AB" w14:textId="5EB2BFBF" w:rsidR="00FB143D" w:rsidRPr="00D4303A" w:rsidRDefault="00FB143D" w:rsidP="00FB143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0349C">
              <w:rPr>
                <w:rFonts w:cstheme="minorHAnsi"/>
                <w:b/>
                <w:sz w:val="24"/>
                <w:szCs w:val="24"/>
              </w:rPr>
              <w:t xml:space="preserve">P.2.1. Zwiększenie włączenia społecznego seniorów, ludzi młodych lub osób w niekorzystnej sytuacji </w:t>
            </w:r>
          </w:p>
          <w:p w14:paraId="3CF7CB16" w14:textId="60754FE5" w:rsidR="00FB143D" w:rsidRDefault="00FB143D" w:rsidP="00FB14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303A">
              <w:rPr>
                <w:rFonts w:cstheme="minorHAnsi"/>
                <w:b/>
                <w:sz w:val="24"/>
                <w:szCs w:val="24"/>
              </w:rPr>
              <w:t>- GRANTY -</w:t>
            </w:r>
          </w:p>
        </w:tc>
      </w:tr>
    </w:tbl>
    <w:p w14:paraId="7B000F2D" w14:textId="77777777" w:rsidR="00FB143D" w:rsidRDefault="00FB143D" w:rsidP="00FB143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62"/>
        <w:gridCol w:w="7655"/>
        <w:gridCol w:w="1417"/>
      </w:tblGrid>
      <w:tr w:rsidR="00D4303A" w14:paraId="7CA15B19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17C0336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D93CEFD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kryterium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78855E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Maks. liczba punktów</w:t>
            </w:r>
          </w:p>
        </w:tc>
      </w:tr>
      <w:tr w:rsidR="00D4303A" w14:paraId="0D0643B8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E8C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F36D" w14:textId="56D1B4EB" w:rsidR="00D4303A" w:rsidRDefault="00D4303A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obejmuje swoim zakresem obszar:</w:t>
            </w:r>
          </w:p>
          <w:p w14:paraId="21296C06" w14:textId="77777777" w:rsidR="00D4303A" w:rsidRP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</w:pPr>
            <w:r>
              <w:rPr>
                <w:rFonts w:cstheme="minorHAnsi"/>
              </w:rPr>
              <w:t xml:space="preserve">4 </w:t>
            </w:r>
            <w:r w:rsidRPr="00D4303A">
              <w:t xml:space="preserve">i więcej gmin – </w:t>
            </w:r>
            <w:r w:rsidRPr="00D4303A">
              <w:rPr>
                <w:b/>
                <w:bCs/>
              </w:rPr>
              <w:t>10 pkt</w:t>
            </w:r>
          </w:p>
          <w:p w14:paraId="4D21EA56" w14:textId="77777777" w:rsidR="00D4303A" w:rsidRP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b/>
                <w:bCs/>
              </w:rPr>
            </w:pPr>
            <w:r w:rsidRPr="00D4303A">
              <w:t xml:space="preserve">3 gminy – </w:t>
            </w:r>
            <w:r w:rsidRPr="00D4303A">
              <w:rPr>
                <w:b/>
                <w:bCs/>
              </w:rPr>
              <w:t>5 pkt</w:t>
            </w:r>
          </w:p>
          <w:p w14:paraId="2927BC03" w14:textId="77777777" w:rsidR="00D4303A" w:rsidRP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b/>
                <w:bCs/>
              </w:rPr>
            </w:pPr>
            <w:r w:rsidRPr="00D4303A">
              <w:t xml:space="preserve">2 gminy – </w:t>
            </w:r>
            <w:r w:rsidRPr="00D4303A">
              <w:rPr>
                <w:b/>
                <w:bCs/>
              </w:rPr>
              <w:t>3 pkt</w:t>
            </w:r>
          </w:p>
          <w:p w14:paraId="74647F9A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rFonts w:ascii="Lucida Grande" w:hAnsi="Lucida Grande" w:cstheme="minorHAnsi"/>
                <w:b/>
                <w:bCs/>
              </w:rPr>
            </w:pPr>
            <w:r w:rsidRPr="00D4303A">
              <w:t>1 gmina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0 pkt</w:t>
            </w:r>
          </w:p>
          <w:p w14:paraId="4E801FD8" w14:textId="77777777" w:rsidR="00D4303A" w:rsidRDefault="00D4303A" w:rsidP="00FB143D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i/>
                <w:iCs/>
              </w:rPr>
              <w:t>Kryterium będzie weryfikowane na podstawie informacji zawartych we wniosku lub dodatkowych załączników i będzie uznane za spełnione, jeśli Wnioskodawca przewidział realizację co najmniej jednego działania na obszarze każdej z gmin objętych operacją.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86B3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3 lub 5 lub 10 pkt</w:t>
            </w:r>
          </w:p>
        </w:tc>
      </w:tr>
      <w:tr w:rsidR="00D4303A" w14:paraId="17F5B284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048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FAF7" w14:textId="77777777" w:rsidR="00D4303A" w:rsidRDefault="00D4303A">
            <w:pPr>
              <w:spacing w:after="120"/>
              <w:jc w:val="both"/>
            </w:pPr>
            <w:r>
              <w:t>W projekcie weźmie udział:</w:t>
            </w:r>
          </w:p>
          <w:p w14:paraId="6027A348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</w:pPr>
            <w:r>
              <w:t xml:space="preserve">pow. 100 osób - </w:t>
            </w:r>
            <w:r>
              <w:rPr>
                <w:b/>
                <w:bCs/>
              </w:rPr>
              <w:t>5 pkt</w:t>
            </w:r>
          </w:p>
          <w:p w14:paraId="6BAFDAEB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</w:pPr>
            <w:r>
              <w:t xml:space="preserve">od 50 do 99 osób - </w:t>
            </w:r>
            <w:r>
              <w:rPr>
                <w:b/>
                <w:bCs/>
              </w:rPr>
              <w:t>3 pkt</w:t>
            </w:r>
          </w:p>
          <w:p w14:paraId="546E5A70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od 20 do 49 osób – </w:t>
            </w:r>
            <w:r>
              <w:rPr>
                <w:b/>
                <w:bCs/>
              </w:rPr>
              <w:t>1 pkt</w:t>
            </w:r>
          </w:p>
          <w:p w14:paraId="28905846" w14:textId="77777777" w:rsidR="00D4303A" w:rsidRDefault="00D4303A" w:rsidP="00FB143D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pon. 20 osób - </w:t>
            </w:r>
            <w:r>
              <w:rPr>
                <w:b/>
                <w:bCs/>
              </w:rPr>
              <w:t>0 pkt</w:t>
            </w:r>
          </w:p>
          <w:p w14:paraId="44974A40" w14:textId="77777777" w:rsidR="00D4303A" w:rsidRDefault="00D4303A" w:rsidP="00FB143D">
            <w:pPr>
              <w:spacing w:after="120"/>
              <w:jc w:val="both"/>
            </w:pPr>
            <w:r>
              <w:t>potwierdzonych dokumentami (np. listami obecności, formularzami zgłoszeniowymi).</w:t>
            </w:r>
          </w:p>
          <w:p w14:paraId="7B084466" w14:textId="77777777" w:rsidR="00D4303A" w:rsidRDefault="00D4303A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i/>
                <w:iCs/>
              </w:rPr>
              <w:t>Kryterium będzie weryfikowane na podstawie informacji zawartych we wniosku lub dodatkowych załączników. We wniosku należy wskazać przewidywaną liczbę uczestników i sposób potwierdzenia ich udziału.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461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1 lub 3 lub 5</w:t>
            </w:r>
          </w:p>
        </w:tc>
      </w:tr>
      <w:tr w:rsidR="00D4303A" w14:paraId="2DFDDAAA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2B0C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54EF" w14:textId="6099FE50" w:rsidR="00D4303A" w:rsidRDefault="00D4303A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posiada doświadczenie w realizacji projektów finansowanych ze środków publicznych i/lub posiada doświadczenie lub kompetencje w zakresie adekwatnym do zakresu projektu, potwierdzone dokumentami </w:t>
            </w:r>
            <w:r>
              <w:rPr>
                <w:rFonts w:cstheme="minorHAnsi"/>
                <w:b/>
              </w:rPr>
              <w:t>– 1</w:t>
            </w:r>
            <w:r w:rsidR="0091109C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 xml:space="preserve"> pkt</w:t>
            </w:r>
          </w:p>
          <w:p w14:paraId="4A052C0A" w14:textId="3652F23D" w:rsidR="00D4303A" w:rsidRDefault="00D4303A" w:rsidP="00FB143D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nie posiada doświadczenia w realizacji projektów finansowanych ze środków publicznych oraz nie posiada doświadczenia lub kompetencje w zakresie adekwatnym do zakresu projektu, potwierdzone dokumentami </w:t>
            </w:r>
            <w:r w:rsidRPr="00FB143D">
              <w:rPr>
                <w:rFonts w:cstheme="minorHAnsi"/>
                <w:bCs/>
              </w:rPr>
              <w:t xml:space="preserve">– </w:t>
            </w:r>
            <w:r>
              <w:rPr>
                <w:rFonts w:cstheme="minorHAnsi"/>
                <w:b/>
              </w:rPr>
              <w:t>0 pkt</w:t>
            </w:r>
          </w:p>
          <w:p w14:paraId="4F6AFDD3" w14:textId="0CB6CFF2" w:rsidR="00D4303A" w:rsidRPr="00D4303A" w:rsidRDefault="00D4303A">
            <w:pPr>
              <w:spacing w:after="120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załączników, w tym dokumentów je potwierdzających (maks. </w:t>
            </w:r>
            <w:r>
              <w:rPr>
                <w:rFonts w:cstheme="minorHAnsi"/>
                <w:i/>
                <w:iCs/>
              </w:rPr>
              <w:br/>
              <w:t>3 dokumenty).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5B92" w14:textId="32332FE1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1</w:t>
            </w:r>
            <w:r w:rsidR="0091109C">
              <w:rPr>
                <w:rFonts w:cstheme="minorHAnsi"/>
                <w:b/>
              </w:rPr>
              <w:t>5</w:t>
            </w:r>
          </w:p>
        </w:tc>
      </w:tr>
      <w:tr w:rsidR="00D4303A" w14:paraId="0B96F72F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170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D30B" w14:textId="77777777" w:rsidR="00D4303A" w:rsidRDefault="00D4303A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Ocena innowacyjności projektu:</w:t>
            </w:r>
          </w:p>
          <w:p w14:paraId="5513227D" w14:textId="77777777" w:rsidR="00D4303A" w:rsidRDefault="00D4303A" w:rsidP="00FB143D">
            <w:pPr>
              <w:pStyle w:val="Akapitzlist"/>
              <w:numPr>
                <w:ilvl w:val="0"/>
                <w:numId w:val="7"/>
              </w:numPr>
              <w:spacing w:after="60"/>
              <w:ind w:left="3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Projekt jest innowacyjny na terenie wsi lub sołectwa lub gminy, w której będzie realizowany:</w:t>
            </w:r>
          </w:p>
          <w:p w14:paraId="499F5EE0" w14:textId="77777777" w:rsidR="0091109C" w:rsidRDefault="0091109C" w:rsidP="0091109C">
            <w:pPr>
              <w:pStyle w:val="Tabela-Siatka1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gminy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6D6FCC3C" w14:textId="77777777" w:rsidR="0091109C" w:rsidRDefault="0091109C" w:rsidP="0091109C">
            <w:pPr>
              <w:pStyle w:val="Tabela-Siatka1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sołectwa lub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3 pkt</w:t>
            </w:r>
          </w:p>
          <w:p w14:paraId="5A1EF8EA" w14:textId="33ADF055" w:rsidR="00D4303A" w:rsidRDefault="00D4303A" w:rsidP="00D4303A">
            <w:pPr>
              <w:pStyle w:val="Tabela-Siatka1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wsi lub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1 pkt</w:t>
            </w:r>
          </w:p>
          <w:p w14:paraId="1EE65229" w14:textId="77777777" w:rsidR="00D4303A" w:rsidRDefault="00D4303A" w:rsidP="00FB143D">
            <w:pPr>
              <w:pStyle w:val="Tabela-Siatka1"/>
              <w:numPr>
                <w:ilvl w:val="0"/>
                <w:numId w:val="8"/>
              </w:numPr>
              <w:spacing w:after="120"/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brak innowacji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 xml:space="preserve">0 pkt </w:t>
            </w:r>
          </w:p>
          <w:p w14:paraId="04EAA84B" w14:textId="77777777" w:rsidR="00D4303A" w:rsidRDefault="00D4303A" w:rsidP="00D4303A">
            <w:pPr>
              <w:pStyle w:val="Akapitzlist"/>
              <w:numPr>
                <w:ilvl w:val="0"/>
                <w:numId w:val="7"/>
              </w:numPr>
              <w:spacing w:after="120"/>
              <w:ind w:left="36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W przypadku występowania innowacji na terenie wsi, sołectwa lub gminy ocenie podlega, czy projekt jest:</w:t>
            </w:r>
          </w:p>
          <w:p w14:paraId="3946FDF8" w14:textId="77777777" w:rsidR="00D4303A" w:rsidRDefault="00D4303A" w:rsidP="00780582">
            <w:pPr>
              <w:pStyle w:val="Tabela-Siatka1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kreatywny, tj. powstał w wyniku autorskiego pomysłu, dotyczy nowych na obszarze LSR produktów, usług, procesów lub organizacji) lub – </w:t>
            </w:r>
            <w:r>
              <w:rPr>
                <w:rFonts w:asciiTheme="minorHAnsi" w:hAnsiTheme="minorHAnsi" w:cstheme="minorHAnsi"/>
                <w:b/>
                <w:color w:val="auto"/>
                <w:lang w:eastAsia="en-US"/>
              </w:rPr>
              <w:t>10 pkt</w:t>
            </w:r>
          </w:p>
          <w:p w14:paraId="7389D9D3" w14:textId="77777777" w:rsidR="00D4303A" w:rsidRDefault="00D4303A" w:rsidP="00780582">
            <w:pPr>
              <w:pStyle w:val="Tabela-Siatka1"/>
              <w:numPr>
                <w:ilvl w:val="0"/>
                <w:numId w:val="9"/>
              </w:numPr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>
              <w:rPr>
                <w:rFonts w:asciiTheme="minorHAnsi" w:hAnsiTheme="minorHAnsi" w:cstheme="minorHAnsi"/>
                <w:b/>
                <w:color w:val="auto"/>
                <w:lang w:eastAsia="en-US"/>
              </w:rPr>
              <w:t>5 pkt</w:t>
            </w:r>
          </w:p>
          <w:p w14:paraId="0A765F7A" w14:textId="77777777" w:rsidR="00D4303A" w:rsidRDefault="00D4303A" w:rsidP="00780582">
            <w:pPr>
              <w:pStyle w:val="Tabela-Siatka1"/>
              <w:numPr>
                <w:ilvl w:val="0"/>
                <w:numId w:val="9"/>
              </w:numPr>
              <w:spacing w:after="240"/>
              <w:ind w:left="360"/>
              <w:jc w:val="both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pozorny, tj. obejmuje drobne zmiany oferujące rzekome nowości – </w:t>
            </w:r>
            <w:r>
              <w:rPr>
                <w:rFonts w:asciiTheme="minorHAnsi" w:hAnsiTheme="minorHAnsi" w:cstheme="minorHAnsi"/>
                <w:b/>
                <w:color w:val="auto"/>
                <w:lang w:eastAsia="en-US"/>
              </w:rPr>
              <w:t xml:space="preserve">0 pkt. </w:t>
            </w:r>
          </w:p>
          <w:p w14:paraId="7A398D7B" w14:textId="77777777" w:rsidR="00D4303A" w:rsidRDefault="00D4303A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załączników. </w:t>
            </w:r>
            <w:r>
              <w:rPr>
                <w:rFonts w:cstheme="minorHAnsi"/>
                <w:bCs/>
                <w:i/>
                <w:iCs/>
              </w:rPr>
              <w:t>Wnioskodawca szczegółowo uzasadnił zasięg i rodzaj innowacji planowanych do wdrożenia w ramach projektu na podstawie definicji innowacji zawartej w LSR.</w:t>
            </w:r>
          </w:p>
          <w:p w14:paraId="0CF59070" w14:textId="77777777" w:rsidR="00D4303A" w:rsidRDefault="00D4303A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Zgodnie z LSR wdrożenie innowacji obejmuje:</w:t>
            </w:r>
            <w:r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43B2C9C4" w14:textId="77777777" w:rsidR="00D4303A" w:rsidRDefault="00D4303A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3CF33D12" w14:textId="77777777" w:rsidR="00D4303A" w:rsidRDefault="00D4303A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 xml:space="preserve">1) </w:t>
            </w:r>
            <w:r>
              <w:rPr>
                <w:rFonts w:cstheme="minorHAnsi"/>
                <w:b/>
                <w:i/>
                <w:iCs/>
              </w:rPr>
              <w:t>innowacje biznesowe:</w:t>
            </w:r>
            <w:r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5A7A9F59" w14:textId="77777777" w:rsidR="00D4303A" w:rsidRDefault="00D4303A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</w:rPr>
              <w:t>2</w:t>
            </w:r>
            <w:r>
              <w:rPr>
                <w:rFonts w:cstheme="minorHAnsi"/>
                <w:b/>
                <w:i/>
                <w:iCs/>
              </w:rPr>
              <w:t>) innowacje społeczne:</w:t>
            </w:r>
            <w:r>
              <w:rPr>
                <w:rFonts w:cstheme="minorHAnsi"/>
                <w:bCs/>
                <w:i/>
                <w:iCs/>
              </w:rPr>
              <w:t xml:space="preserve"> zwiększenie zaangażowania społecznego w działania oraz twórcze podejście do przyjmowania nowych ról lub relacji w społeczeństwie, aktywizacja i integracja osób w niekorzystnej sytuacji, włączenie społeczne, cyfrowe i inne seniorów oraz osób w niekorzystnej sytuacji, wykorzystanie lokalnych zasobów przyrodniczych, historycznych, kulturowych czy społecznych.</w:t>
            </w: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1EF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0 lub maks. 15</w:t>
            </w:r>
          </w:p>
        </w:tc>
      </w:tr>
      <w:tr w:rsidR="00D4303A" w14:paraId="77F0757A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2E2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1368" w14:textId="77777777" w:rsidR="00D4303A" w:rsidRDefault="00D4303A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Projekt będzie realizowany w partnerstwie* z innym/-i podmiotem/podmiotami reprezentującym/-i sektor społeczny, publiczny lub gospodarczy, z którym/i zawarta została umowa partnerstwa, zawierająca dane umożliwiające weryfikację partnera (np. numer wpisu do Krajowego Rejestru Sądowego i/lub Numer Identyfikacji Podatkowej), w tym partnerem/partnerami reprezentującym/-i – </w:t>
            </w:r>
            <w:r>
              <w:rPr>
                <w:rFonts w:cstheme="minorHAnsi"/>
                <w:b/>
              </w:rPr>
              <w:t>15 pkt</w:t>
            </w:r>
          </w:p>
          <w:p w14:paraId="01A64551" w14:textId="77777777" w:rsidR="00D4303A" w:rsidRDefault="00D4303A">
            <w:pPr>
              <w:spacing w:after="24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Projekt będzie realizowany bez udziału partnera i/lub nie załączono umowy/umów partnerstwa –</w:t>
            </w:r>
            <w:r>
              <w:rPr>
                <w:rFonts w:cstheme="minorHAnsi"/>
                <w:b/>
              </w:rPr>
              <w:t xml:space="preserve"> 0 pkt</w:t>
            </w:r>
          </w:p>
          <w:p w14:paraId="62BDE14E" w14:textId="77777777" w:rsidR="00D4303A" w:rsidRDefault="00D4303A">
            <w:pPr>
              <w:spacing w:after="120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Kryterium będzie weryfikowane na podstawie informacji zawartych we wniosku lub dodatkowych załączników. Wnioskodawca uwzględnił informacje o partnerach oraz zakresie ich zaangażowania w realizację projektu oraz załączył umowę/umowy partnerstwa.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297965F9" w14:textId="77777777" w:rsidR="00D4303A" w:rsidRDefault="00D4303A">
            <w:pPr>
              <w:spacing w:after="120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*</w:t>
            </w:r>
            <w:r>
              <w:rPr>
                <w:i/>
                <w:iCs/>
              </w:rPr>
              <w:t xml:space="preserve"> Niedozwolone są przepływy finansowe pomiędzy Wnioskodawcą a Partnerem. Niedozwolone jest przekazanie części dofinansowania Partnerowi lub dokonywanie jakichkolwiek zakupów przedmiotów i usług od podmiotu będącego Partnerem.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D155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15</w:t>
            </w:r>
          </w:p>
        </w:tc>
      </w:tr>
      <w:tr w:rsidR="00D4303A" w14:paraId="5A8A3A2F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416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391F" w14:textId="77777777" w:rsidR="00D4303A" w:rsidRDefault="00D4303A">
            <w:pPr>
              <w:spacing w:after="120"/>
              <w:jc w:val="both"/>
            </w:pPr>
            <w:r>
              <w:t xml:space="preserve">Wnioskodawca przewidział wniesienie wkładu własnego na poziomie: </w:t>
            </w:r>
          </w:p>
          <w:p w14:paraId="52CC07AB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</w:pPr>
            <w:r>
              <w:t xml:space="preserve">pow. 50% - </w:t>
            </w:r>
            <w:r>
              <w:rPr>
                <w:b/>
                <w:bCs/>
              </w:rPr>
              <w:t>15 pkt</w:t>
            </w:r>
          </w:p>
          <w:p w14:paraId="784F07CE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</w:pPr>
            <w:r>
              <w:t xml:space="preserve">od 15 do 50% - </w:t>
            </w:r>
            <w:r>
              <w:rPr>
                <w:b/>
                <w:bCs/>
              </w:rPr>
              <w:t>10 pkt</w:t>
            </w:r>
          </w:p>
          <w:p w14:paraId="0AEB5E21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od 5% do 15% - </w:t>
            </w:r>
            <w:r>
              <w:rPr>
                <w:b/>
                <w:bCs/>
              </w:rPr>
              <w:t>5 pkt</w:t>
            </w:r>
          </w:p>
          <w:p w14:paraId="0286C7DF" w14:textId="77777777" w:rsidR="00D4303A" w:rsidRDefault="00D4303A" w:rsidP="00D4303A">
            <w:pPr>
              <w:pStyle w:val="Akapitzlist"/>
              <w:numPr>
                <w:ilvl w:val="0"/>
                <w:numId w:val="6"/>
              </w:numPr>
              <w:spacing w:after="240"/>
              <w:ind w:left="360"/>
              <w:jc w:val="both"/>
              <w:rPr>
                <w:b/>
                <w:bCs/>
              </w:rPr>
            </w:pPr>
            <w:r>
              <w:t xml:space="preserve">pon. 15% - </w:t>
            </w:r>
            <w:r>
              <w:rPr>
                <w:b/>
                <w:bCs/>
              </w:rPr>
              <w:t>0 pkt</w:t>
            </w:r>
          </w:p>
          <w:p w14:paraId="07AE6C1D" w14:textId="77777777" w:rsidR="00D4303A" w:rsidRDefault="00D4303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theme="minorHAnsi"/>
                <w:i/>
                <w:iCs/>
              </w:rPr>
              <w:t>Kryterium będzie weryfikowane na podstawie informacji zawartych we wniosku lub dodatkowych załączników. Wnioskodawca może wnieść wkład własny finansowy i/lub osobowy.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4D8F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5 lub 10 lub 15</w:t>
            </w:r>
          </w:p>
        </w:tc>
      </w:tr>
      <w:tr w:rsidR="00D4303A" w14:paraId="5F3E7D45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66D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45E9" w14:textId="77777777" w:rsidR="00D4303A" w:rsidRDefault="00D4303A">
            <w:pPr>
              <w:spacing w:after="120"/>
              <w:jc w:val="both"/>
            </w:pPr>
            <w:r>
              <w:t xml:space="preserve">Realizacja projektu została przewidziana na okres od minimum 3 do maksymalnie do 6 miesięcy, z uwzględnieniem etapu przygotowawczego, etapu realizacji i podsumowania – </w:t>
            </w:r>
            <w:r>
              <w:rPr>
                <w:b/>
                <w:bCs/>
              </w:rPr>
              <w:t>5 pkt</w:t>
            </w:r>
          </w:p>
          <w:p w14:paraId="5FFCCBF7" w14:textId="1FE73329" w:rsidR="00D4303A" w:rsidRDefault="00D4303A">
            <w:pPr>
              <w:spacing w:after="240"/>
              <w:jc w:val="both"/>
              <w:rPr>
                <w:b/>
                <w:bCs/>
              </w:rPr>
            </w:pPr>
            <w:r>
              <w:t xml:space="preserve">Realizacja projektu została przewidziana na okres krótszy niż 3 i/lub dłuższy niż </w:t>
            </w:r>
            <w:r w:rsidR="0091109C">
              <w:br/>
            </w:r>
            <w:r>
              <w:t xml:space="preserve">6 miesięcy, z uwzględnieniem etapu przygotowawczego, etapu realizacji i podsumowania – </w:t>
            </w:r>
            <w:r>
              <w:rPr>
                <w:b/>
                <w:bCs/>
              </w:rPr>
              <w:t>0 pkt</w:t>
            </w:r>
          </w:p>
          <w:p w14:paraId="0029B826" w14:textId="77777777" w:rsidR="00D4303A" w:rsidRDefault="00D4303A">
            <w:pPr>
              <w:spacing w:after="120"/>
              <w:jc w:val="both"/>
            </w:pPr>
            <w:r>
              <w:rPr>
                <w:rFonts w:cstheme="minorHAnsi"/>
                <w:i/>
                <w:iCs/>
              </w:rPr>
              <w:t>Kryterium będzie weryfikowane na podstawie informacji zawartych we wniosku lub dodatkowych załączników.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F1E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5</w:t>
            </w:r>
          </w:p>
        </w:tc>
      </w:tr>
      <w:tr w:rsidR="00D4303A" w14:paraId="169C4016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374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5EDB" w14:textId="233D45B7" w:rsidR="00D4303A" w:rsidRDefault="00D4303A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Wnioskodawca w naborze złożył tylko 1 wniosek o dofinansowanie – </w:t>
            </w:r>
            <w:r w:rsidR="0091109C" w:rsidRPr="0091109C">
              <w:rPr>
                <w:rFonts w:cstheme="minorHAnsi"/>
                <w:b/>
              </w:rPr>
              <w:t>10</w:t>
            </w:r>
            <w:r w:rsidRPr="0091109C">
              <w:rPr>
                <w:rFonts w:cstheme="minorHAnsi"/>
                <w:b/>
              </w:rPr>
              <w:t xml:space="preserve"> p</w:t>
            </w:r>
            <w:r>
              <w:rPr>
                <w:rFonts w:cstheme="minorHAnsi"/>
                <w:b/>
              </w:rPr>
              <w:t>kt</w:t>
            </w:r>
          </w:p>
          <w:p w14:paraId="57E8B8D2" w14:textId="77777777" w:rsidR="00D4303A" w:rsidRDefault="00D4303A">
            <w:pPr>
              <w:spacing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Wnioskodawca w naborze złożył więcej niż 1 wniosek o dofinansowanie – </w:t>
            </w:r>
            <w:r>
              <w:rPr>
                <w:rFonts w:cstheme="minorHAnsi"/>
                <w:b/>
              </w:rPr>
              <w:t>0 pkt</w:t>
            </w:r>
          </w:p>
          <w:p w14:paraId="16073226" w14:textId="77777777" w:rsidR="00D4303A" w:rsidRDefault="00D4303A">
            <w:pPr>
              <w:spacing w:after="120"/>
              <w:jc w:val="both"/>
            </w:pPr>
            <w:r>
              <w:rPr>
                <w:rFonts w:cstheme="minorHAnsi"/>
                <w:i/>
                <w:iCs/>
              </w:rPr>
              <w:t>Kryterium będzie weryfikowane przez LGD w oparciu o zestawienie złożonych w naborze wniosków.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97D3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10 pkt</w:t>
            </w:r>
          </w:p>
        </w:tc>
      </w:tr>
      <w:tr w:rsidR="00D4303A" w14:paraId="65D623FA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BF2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FF20" w14:textId="77777777" w:rsidR="00D4303A" w:rsidRDefault="00D4303A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W ramach projektu przewidziano działania promujące LGD, zgodnie z wymogami określonymi w „Księdze Wizualizacji Logo Planu Strategicznego dla Wspólnej Polityki Rolnej na lata 2023-2027” oraz przekazanie informacji o projekcie sporządzonej według wzoru określonego przez LGD do utworzenia bazy projektów/wnioskodawców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4B1A288C" w14:textId="279F28A6" w:rsidR="00D4303A" w:rsidRDefault="00D4303A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24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asciiTheme="minorHAnsi" w:hAnsiTheme="minorHAnsi" w:cstheme="minorHAnsi"/>
                <w:color w:val="auto"/>
                <w:lang w:eastAsia="en-US"/>
              </w:rPr>
              <w:t>W ramach projektu nie przewidziano działań promujących LGD, zgodnie z</w:t>
            </w:r>
            <w:r w:rsidR="0091109C">
              <w:rPr>
                <w:rFonts w:asciiTheme="minorHAnsi" w:hAnsiTheme="minorHAnsi" w:cstheme="minorHAnsi"/>
                <w:color w:val="auto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color w:val="auto"/>
                <w:lang w:eastAsia="en-US"/>
              </w:rPr>
              <w:t xml:space="preserve">wymogami określonymi w „Księdze Wizualizacji Logo Planu Strategicznego dla Wspólnej Polityki Rolnej na lata 2023-2027” oraz przekazania informacji o projekcie sporządzonej według wzoru określonego przez LGD do utworzenia bazy projektów/wnioskodawców – </w:t>
            </w:r>
            <w:r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0 pkt</w:t>
            </w:r>
          </w:p>
          <w:p w14:paraId="45925D00" w14:textId="526C9A61" w:rsidR="00D4303A" w:rsidRDefault="00D4303A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>
              <w:rPr>
                <w:rFonts w:cstheme="minorHAnsi"/>
                <w:i/>
                <w:iCs/>
                <w:color w:val="auto"/>
                <w:lang w:eastAsia="en-US"/>
              </w:rPr>
              <w:t>K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ryterium będzie weryfikowane na podstawie informacji zawartych we wniosku </w:t>
            </w:r>
            <w:r>
              <w:rPr>
                <w:rFonts w:cstheme="minorHAnsi"/>
                <w:i/>
                <w:iCs/>
                <w:color w:val="auto"/>
                <w:lang w:eastAsia="en-US"/>
              </w:rPr>
              <w:t>lub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 dodatkowych załącznik</w:t>
            </w:r>
            <w:r>
              <w:rPr>
                <w:rFonts w:cstheme="minorHAnsi"/>
                <w:i/>
                <w:iCs/>
                <w:color w:val="auto"/>
                <w:lang w:eastAsia="en-US"/>
              </w:rPr>
              <w:t xml:space="preserve">ów.  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Wnioskodawca odniósł się do wytycznych, wyliczył i</w:t>
            </w:r>
            <w:r w:rsidR="00780582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szczegółowo opisał, które z elementów wizualizacji zostaną wykorzystane w</w:t>
            </w:r>
            <w:r w:rsidR="00780582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ramach </w:t>
            </w:r>
            <w:r w:rsidR="00780582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projektu</w:t>
            </w:r>
            <w:r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 oraz uwzględnił deklarację o przekazaniu informacji o projekcie.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902F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 lub 5 </w:t>
            </w:r>
          </w:p>
        </w:tc>
      </w:tr>
      <w:tr w:rsidR="00D4303A" w14:paraId="75FCB030" w14:textId="77777777" w:rsidTr="00D4303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23E8" w14:textId="77777777" w:rsidR="00D4303A" w:rsidRDefault="00D4303A" w:rsidP="00D4303A">
            <w:pPr>
              <w:pStyle w:val="Akapitzlist"/>
              <w:numPr>
                <w:ilvl w:val="0"/>
                <w:numId w:val="5"/>
              </w:numPr>
              <w:spacing w:after="120"/>
              <w:ind w:left="340"/>
              <w:jc w:val="center"/>
              <w:rPr>
                <w:rFonts w:cstheme="minorHAnsi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5F50" w14:textId="77777777" w:rsidR="00D4303A" w:rsidRDefault="00D4303A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Wnioskodawca wziął udział w szkoleniu lub doradztwie przeprowadzonym przez LGD w ramach danego naboru – </w:t>
            </w:r>
            <w:r>
              <w:rPr>
                <w:rFonts w:cstheme="minorHAnsi"/>
                <w:b/>
                <w:bCs/>
              </w:rPr>
              <w:t>5 pkt</w:t>
            </w:r>
          </w:p>
          <w:p w14:paraId="58324658" w14:textId="77777777" w:rsidR="00D4303A" w:rsidRDefault="00D4303A">
            <w:pPr>
              <w:spacing w:after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Wnioskodawca nie wziął udział w szkoleniu lub doradztwie przeprowadzonym przez LGD w ramach danego naboru – </w:t>
            </w:r>
            <w:r>
              <w:rPr>
                <w:rFonts w:cstheme="minorHAnsi"/>
                <w:b/>
                <w:bCs/>
              </w:rPr>
              <w:t>0 pkt</w:t>
            </w:r>
          </w:p>
          <w:p w14:paraId="1BC18659" w14:textId="77777777" w:rsidR="00D4303A" w:rsidRDefault="00D4303A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i/>
                <w:iCs/>
              </w:rPr>
              <w:t>Kryterium będzie weryfikowane przez LGD w oparciu o listę obecności lub kartę konsultacji.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B8C8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 lub 5</w:t>
            </w:r>
          </w:p>
        </w:tc>
      </w:tr>
      <w:tr w:rsidR="00D4303A" w14:paraId="7EAA574E" w14:textId="77777777" w:rsidTr="00D4303A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0011FA" w14:textId="77777777" w:rsidR="00D4303A" w:rsidRDefault="00D4303A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FBE9D6D" w14:textId="77777777" w:rsidR="00D4303A" w:rsidRDefault="00D4303A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</w:tbl>
    <w:p w14:paraId="534F4064" w14:textId="77777777" w:rsidR="00D764FC" w:rsidRDefault="00D764FC"/>
    <w:sectPr w:rsidR="00D7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369B"/>
    <w:multiLevelType w:val="hybridMultilevel"/>
    <w:tmpl w:val="080E52C2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6906"/>
    <w:multiLevelType w:val="hybridMultilevel"/>
    <w:tmpl w:val="CD7CB4E0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A55E6"/>
    <w:multiLevelType w:val="hybridMultilevel"/>
    <w:tmpl w:val="5AB6914C"/>
    <w:lvl w:ilvl="0" w:tplc="F8CAE5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1F4B"/>
    <w:multiLevelType w:val="multilevel"/>
    <w:tmpl w:val="4EEAEB5E"/>
    <w:lvl w:ilvl="0">
      <w:start w:val="1"/>
      <w:numFmt w:val="bullet"/>
      <w:lvlText w:val=""/>
      <w:lvlJc w:val="left"/>
      <w:pPr>
        <w:tabs>
          <w:tab w:val="num" w:pos="120"/>
        </w:tabs>
        <w:ind w:left="120" w:firstLine="188"/>
      </w:pPr>
      <w:rPr>
        <w:rFonts w:ascii="Symbol" w:hAnsi="Symbol"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5" w15:restartNumberingAfterBreak="0">
    <w:nsid w:val="51C12398"/>
    <w:multiLevelType w:val="hybridMultilevel"/>
    <w:tmpl w:val="68A2AD58"/>
    <w:lvl w:ilvl="0" w:tplc="AD5A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626627">
    <w:abstractNumId w:val="4"/>
  </w:num>
  <w:num w:numId="2" w16cid:durableId="1371346371">
    <w:abstractNumId w:val="1"/>
  </w:num>
  <w:num w:numId="3" w16cid:durableId="927688279">
    <w:abstractNumId w:val="5"/>
  </w:num>
  <w:num w:numId="4" w16cid:durableId="31880066">
    <w:abstractNumId w:val="3"/>
  </w:num>
  <w:num w:numId="5" w16cid:durableId="104683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7581232">
    <w:abstractNumId w:val="1"/>
  </w:num>
  <w:num w:numId="7" w16cid:durableId="19387142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5106449">
    <w:abstractNumId w:val="0"/>
  </w:num>
  <w:num w:numId="9" w16cid:durableId="1271742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7D"/>
    <w:rsid w:val="000A6BC7"/>
    <w:rsid w:val="000E4491"/>
    <w:rsid w:val="00137304"/>
    <w:rsid w:val="003A7199"/>
    <w:rsid w:val="00431191"/>
    <w:rsid w:val="005B09C9"/>
    <w:rsid w:val="0065437D"/>
    <w:rsid w:val="007270F6"/>
    <w:rsid w:val="00780582"/>
    <w:rsid w:val="0091109C"/>
    <w:rsid w:val="00975223"/>
    <w:rsid w:val="00D4303A"/>
    <w:rsid w:val="00D764FC"/>
    <w:rsid w:val="00F3749E"/>
    <w:rsid w:val="00FB143D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A0F0"/>
  <w15:chartTrackingRefBased/>
  <w15:docId w15:val="{2680BBD8-AC8C-4472-9295-1F59FC81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BC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6B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6BC7"/>
    <w:pPr>
      <w:ind w:left="720"/>
      <w:contextualSpacing/>
    </w:pPr>
  </w:style>
  <w:style w:type="paragraph" w:customStyle="1" w:styleId="Tabela-Siatka1">
    <w:name w:val="Tabela - Siatka1"/>
    <w:rsid w:val="000A6BC7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2024-05-02T11:14:00Z</dcterms:created>
  <dcterms:modified xsi:type="dcterms:W3CDTF">2024-05-02T11:14:00Z</dcterms:modified>
</cp:coreProperties>
</file>